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8DF00" w14:textId="77777777" w:rsidR="00FC1C14" w:rsidRPr="00FC1C14" w:rsidRDefault="00FC1C14" w:rsidP="00FC1C14">
      <w:pPr>
        <w:keepNext/>
        <w:ind w:left="1925"/>
        <w:outlineLvl w:val="0"/>
        <w:rPr>
          <w:b/>
          <w:smallCaps/>
          <w:color w:val="808080"/>
          <w:sz w:val="32"/>
        </w:rPr>
      </w:pPr>
      <w:r>
        <w:rPr>
          <w:b/>
          <w:noProof/>
          <w:lang w:eastAsia="sk-SK"/>
        </w:rPr>
        <w:drawing>
          <wp:anchor distT="0" distB="0" distL="114935" distR="114935" simplePos="0" relativeHeight="251662336" behindDoc="0" locked="0" layoutInCell="1" allowOverlap="1" wp14:anchorId="77DDEBFF" wp14:editId="17B386DB">
            <wp:simplePos x="0" y="0"/>
            <wp:positionH relativeFrom="column">
              <wp:posOffset>152400</wp:posOffset>
            </wp:positionH>
            <wp:positionV relativeFrom="paragraph">
              <wp:posOffset>126365</wp:posOffset>
            </wp:positionV>
            <wp:extent cx="1069340" cy="850265"/>
            <wp:effectExtent l="0" t="0" r="0" b="6985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850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1C14">
        <w:rPr>
          <w:b/>
          <w:smallCaps/>
          <w:color w:val="808080"/>
          <w:sz w:val="32"/>
        </w:rPr>
        <w:t xml:space="preserve">            Nemocnica s poliklinikou Myjava</w:t>
      </w:r>
    </w:p>
    <w:p w14:paraId="509FD5F2" w14:textId="77777777" w:rsidR="00FC1C14" w:rsidRPr="00FC1C14" w:rsidRDefault="00FC1C14" w:rsidP="00FC1C14">
      <w:pPr>
        <w:ind w:left="1620"/>
        <w:jc w:val="center"/>
        <w:rPr>
          <w:rFonts w:ascii="Verdana" w:hAnsi="Verdana"/>
          <w:b/>
          <w:bCs/>
          <w:color w:val="808080"/>
          <w:sz w:val="16"/>
        </w:rPr>
      </w:pPr>
      <w:r w:rsidRPr="00FC1C14">
        <w:rPr>
          <w:rFonts w:ascii="Verdana" w:hAnsi="Verdana"/>
          <w:b/>
          <w:bCs/>
          <w:color w:val="808080"/>
          <w:sz w:val="16"/>
        </w:rPr>
        <w:t xml:space="preserve">príspevková organizácia </w:t>
      </w:r>
    </w:p>
    <w:p w14:paraId="1EDF81AD" w14:textId="77777777" w:rsidR="00FC1C14" w:rsidRPr="00FC1C14" w:rsidRDefault="00FC1C14" w:rsidP="00FC1C14">
      <w:pPr>
        <w:jc w:val="center"/>
        <w:rPr>
          <w:rFonts w:ascii="Verdana" w:hAnsi="Verdana"/>
          <w:b/>
          <w:bCs/>
          <w:color w:val="808080"/>
          <w:sz w:val="16"/>
        </w:rPr>
      </w:pPr>
      <w:r w:rsidRPr="00FC1C14">
        <w:rPr>
          <w:rFonts w:ascii="Verdana" w:hAnsi="Verdana"/>
          <w:b/>
          <w:bCs/>
          <w:color w:val="808080"/>
          <w:sz w:val="16"/>
        </w:rPr>
        <w:t>v zriaďovateľskej pôsobnosti Trenčianskeho samosprávneho kraja</w:t>
      </w:r>
    </w:p>
    <w:p w14:paraId="7F7E9EBD" w14:textId="77777777" w:rsidR="00FC1C14" w:rsidRPr="00FC1C14" w:rsidRDefault="00FC1C14" w:rsidP="00FC1C14">
      <w:pPr>
        <w:keepNext/>
        <w:numPr>
          <w:ilvl w:val="2"/>
          <w:numId w:val="0"/>
        </w:numPr>
        <w:tabs>
          <w:tab w:val="num" w:pos="720"/>
        </w:tabs>
        <w:ind w:left="720" w:hanging="720"/>
        <w:jc w:val="center"/>
        <w:outlineLvl w:val="2"/>
        <w:rPr>
          <w:rFonts w:ascii="Verdana" w:hAnsi="Verdana"/>
          <w:b/>
          <w:bCs/>
          <w:color w:val="808080"/>
          <w:sz w:val="20"/>
        </w:rPr>
      </w:pPr>
      <w:proofErr w:type="spellStart"/>
      <w:r w:rsidRPr="00FC1C14">
        <w:rPr>
          <w:rFonts w:ascii="Verdana" w:hAnsi="Verdana"/>
          <w:b/>
          <w:bCs/>
          <w:color w:val="808080"/>
          <w:sz w:val="20"/>
        </w:rPr>
        <w:t>Staromyjavská</w:t>
      </w:r>
      <w:proofErr w:type="spellEnd"/>
      <w:r w:rsidRPr="00FC1C14">
        <w:rPr>
          <w:rFonts w:ascii="Verdana" w:hAnsi="Verdana"/>
          <w:b/>
          <w:bCs/>
          <w:color w:val="808080"/>
          <w:sz w:val="20"/>
        </w:rPr>
        <w:t xml:space="preserve"> 59,  907 01 Myjava</w:t>
      </w:r>
    </w:p>
    <w:p w14:paraId="379CB125" w14:textId="77777777" w:rsidR="00FC1C14" w:rsidRPr="00FC1C14" w:rsidRDefault="00FC1C14" w:rsidP="00FC1C14">
      <w:pPr>
        <w:pBdr>
          <w:bottom w:val="single" w:sz="4" w:space="1" w:color="808080"/>
        </w:pBdr>
        <w:jc w:val="center"/>
        <w:rPr>
          <w:rFonts w:ascii="Verdana" w:hAnsi="Verdana"/>
          <w:b/>
          <w:bCs/>
          <w:color w:val="808080"/>
          <w:sz w:val="12"/>
        </w:rPr>
      </w:pPr>
    </w:p>
    <w:p w14:paraId="1144B548" w14:textId="77777777" w:rsidR="00FC1C14" w:rsidRDefault="00FC1C14" w:rsidP="00FC1C14">
      <w:pPr>
        <w:pStyle w:val="Zkladntext"/>
        <w:spacing w:line="360" w:lineRule="auto"/>
        <w:rPr>
          <w:i/>
          <w:iCs/>
        </w:rPr>
      </w:pPr>
    </w:p>
    <w:p w14:paraId="13EB40A8" w14:textId="77777777" w:rsidR="00FC1C14" w:rsidRDefault="00FC1C14" w:rsidP="00FC1C14">
      <w:pPr>
        <w:pStyle w:val="Zkladntext"/>
        <w:spacing w:line="360" w:lineRule="auto"/>
        <w:rPr>
          <w:i/>
          <w:iCs/>
        </w:rPr>
      </w:pPr>
    </w:p>
    <w:p w14:paraId="431C3B08" w14:textId="77777777" w:rsidR="00FC1C14" w:rsidRPr="00037520" w:rsidRDefault="00037520" w:rsidP="00037520">
      <w:pPr>
        <w:jc w:val="center"/>
        <w:rPr>
          <w:b/>
          <w:sz w:val="28"/>
          <w:szCs w:val="28"/>
        </w:rPr>
      </w:pPr>
      <w:r w:rsidRPr="00037520">
        <w:rPr>
          <w:b/>
          <w:sz w:val="28"/>
          <w:szCs w:val="28"/>
        </w:rPr>
        <w:t>Čestné vyhlásenie člena komisie na vyhodnotenie súťažných návrhov</w:t>
      </w:r>
    </w:p>
    <w:p w14:paraId="2D117F1E" w14:textId="77777777" w:rsidR="00FC1C14" w:rsidRDefault="00FC1C14" w:rsidP="00037520">
      <w:pPr>
        <w:jc w:val="center"/>
        <w:rPr>
          <w:b/>
          <w:sz w:val="28"/>
          <w:szCs w:val="28"/>
        </w:rPr>
      </w:pPr>
    </w:p>
    <w:p w14:paraId="13467A3E" w14:textId="129732C5" w:rsidR="00037520" w:rsidRDefault="00037520" w:rsidP="00037520">
      <w:pPr>
        <w:jc w:val="center"/>
      </w:pPr>
      <w:r>
        <w:t xml:space="preserve">v rámci obchodnej </w:t>
      </w:r>
      <w:r w:rsidR="004C6BA9">
        <w:t xml:space="preserve">verejnej súťaže “OVS </w:t>
      </w:r>
      <w:r w:rsidR="00237FEC">
        <w:t>5</w:t>
      </w:r>
      <w:r>
        <w:t>/20</w:t>
      </w:r>
      <w:r w:rsidR="00D873E0">
        <w:t>22</w:t>
      </w:r>
      <w:r>
        <w:t>: Nebytové priestory“</w:t>
      </w:r>
    </w:p>
    <w:p w14:paraId="11CC55EC" w14:textId="77777777" w:rsidR="00037520" w:rsidRDefault="00037520" w:rsidP="00037520">
      <w:pPr>
        <w:jc w:val="center"/>
      </w:pPr>
    </w:p>
    <w:p w14:paraId="6708F774" w14:textId="77777777" w:rsidR="00C23FF4" w:rsidRDefault="00C23FF4" w:rsidP="00037520"/>
    <w:p w14:paraId="5E0A0A3C" w14:textId="77777777" w:rsidR="00C23FF4" w:rsidRDefault="00C23FF4" w:rsidP="00037520"/>
    <w:p w14:paraId="42378B9E" w14:textId="77777777" w:rsidR="00C23FF4" w:rsidRDefault="00C23FF4" w:rsidP="00037520"/>
    <w:p w14:paraId="67F414D9" w14:textId="77777777" w:rsidR="00037520" w:rsidRDefault="00037520" w:rsidP="00037520">
      <w:r>
        <w:t>Dolu podpísaný člen komisie:</w:t>
      </w:r>
      <w:r w:rsidR="00FE0350">
        <w:t xml:space="preserve"> </w:t>
      </w:r>
      <w:proofErr w:type="spellStart"/>
      <w:r w:rsidR="00FE0350">
        <w:t>Ing.Barbora</w:t>
      </w:r>
      <w:proofErr w:type="spellEnd"/>
      <w:r w:rsidR="00FE0350">
        <w:t xml:space="preserve"> Vranová</w:t>
      </w:r>
    </w:p>
    <w:p w14:paraId="19D0AA9E" w14:textId="77777777" w:rsidR="00037520" w:rsidRDefault="00037520" w:rsidP="00037520"/>
    <w:p w14:paraId="752E2472" w14:textId="77777777" w:rsidR="00037520" w:rsidRDefault="00037520" w:rsidP="00037520">
      <w:pPr>
        <w:jc w:val="center"/>
      </w:pPr>
      <w:r>
        <w:t>týmto</w:t>
      </w:r>
    </w:p>
    <w:p w14:paraId="06391A56" w14:textId="77777777" w:rsidR="00037520" w:rsidRDefault="00037520" w:rsidP="00037520">
      <w:pPr>
        <w:jc w:val="center"/>
      </w:pPr>
    </w:p>
    <w:p w14:paraId="57B3FE87" w14:textId="77777777" w:rsidR="00037520" w:rsidRDefault="00037520" w:rsidP="00037520">
      <w:pPr>
        <w:jc w:val="both"/>
      </w:pPr>
      <w:r>
        <w:t>čestne vyhlasujem, že:</w:t>
      </w:r>
    </w:p>
    <w:p w14:paraId="2F385E1B" w14:textId="77777777" w:rsidR="00037520" w:rsidRDefault="00037520" w:rsidP="00037520">
      <w:pPr>
        <w:pStyle w:val="Odsekzoznamu"/>
        <w:numPr>
          <w:ilvl w:val="0"/>
          <w:numId w:val="3"/>
        </w:numPr>
        <w:jc w:val="both"/>
      </w:pPr>
      <w:r>
        <w:t>uchádzačom v tejto súťaži nie som ja, ani mne blízka osoba,</w:t>
      </w:r>
    </w:p>
    <w:p w14:paraId="207EFC37" w14:textId="77777777" w:rsidR="00037520" w:rsidRDefault="00037520" w:rsidP="00037520">
      <w:pPr>
        <w:pStyle w:val="Odsekzoznamu"/>
        <w:numPr>
          <w:ilvl w:val="0"/>
          <w:numId w:val="3"/>
        </w:numPr>
        <w:jc w:val="both"/>
      </w:pPr>
      <w:r>
        <w:t>ja ani mne blízka osoba nie je štatutárnym orgánom ani členom štatutárneho orgánu, členom dozorného orgánu alebo iného orgánu uchádzača,</w:t>
      </w:r>
    </w:p>
    <w:p w14:paraId="429E8B9E" w14:textId="77777777" w:rsidR="00037520" w:rsidRDefault="00037520" w:rsidP="00037520">
      <w:pPr>
        <w:pStyle w:val="Odsekzoznamu"/>
        <w:numPr>
          <w:ilvl w:val="0"/>
          <w:numId w:val="3"/>
        </w:numPr>
        <w:jc w:val="both"/>
      </w:pPr>
      <w:r>
        <w:t>ja ani mne blízka osoba nie je spoločníkom ani členom právnickej osoby, ktorá je uchádzačom , ani tichým spoločníkom uchádzača,</w:t>
      </w:r>
    </w:p>
    <w:p w14:paraId="575F0ABB" w14:textId="77777777" w:rsidR="00037520" w:rsidRDefault="00037520" w:rsidP="00037520">
      <w:pPr>
        <w:pStyle w:val="Odsekzoznamu"/>
        <w:numPr>
          <w:ilvl w:val="0"/>
          <w:numId w:val="3"/>
        </w:numPr>
        <w:jc w:val="both"/>
      </w:pPr>
      <w:r>
        <w:t>ja ani mne blízka osoba nie je zamestnancom uchádzača, ani zamestnancom záujmového združenia podnikateľov, ktorého je uchádzač členom,</w:t>
      </w:r>
    </w:p>
    <w:p w14:paraId="742B9C12" w14:textId="77777777" w:rsidR="00037520" w:rsidRDefault="00037520" w:rsidP="00037520">
      <w:pPr>
        <w:pStyle w:val="Odsekzoznamu"/>
        <w:numPr>
          <w:ilvl w:val="0"/>
          <w:numId w:val="3"/>
        </w:numPr>
        <w:jc w:val="both"/>
      </w:pPr>
      <w:r>
        <w:t>ja ani mne blízka osoba nie je osobou, u ktorej možno mať pochybnosti o jej nezaujatosti vo vzťahu k uchádzačovi, najmä ak ide o osobu, ktorá sa podieľala na príprave dokumentov v danej súťaži na strane uchádzača, alebo ktorej môže vzniknúť výhoda alebo ujma v súvislosti s výsledkom vyhodnotenia ponúk.</w:t>
      </w:r>
    </w:p>
    <w:p w14:paraId="480F4D35" w14:textId="77777777" w:rsidR="00037520" w:rsidRDefault="00037520" w:rsidP="00037520">
      <w:pPr>
        <w:jc w:val="both"/>
      </w:pPr>
    </w:p>
    <w:p w14:paraId="0E11CF09" w14:textId="77777777" w:rsidR="00037520" w:rsidRDefault="00037520" w:rsidP="00037520">
      <w:pPr>
        <w:jc w:val="both"/>
      </w:pPr>
      <w:r>
        <w:t>Zaväzujem sa dodržiavať mlčanlivosť o skutočnostiach, ktoré budú predmetom rokovania komisie, vrátane obsahu predložených žiadostí ponúk uchádzačov, obchodnom tajomstve, a to počas celého procesu súťaže. Mlčanlivosťou som viazaný/-á aj po vyhodnotení súťaže.</w:t>
      </w:r>
    </w:p>
    <w:p w14:paraId="5C404B82" w14:textId="77777777" w:rsidR="00037520" w:rsidRDefault="00037520" w:rsidP="00037520">
      <w:pPr>
        <w:jc w:val="both"/>
      </w:pPr>
    </w:p>
    <w:p w14:paraId="299D9FC2" w14:textId="77777777" w:rsidR="00037520" w:rsidRDefault="00037520" w:rsidP="00037520">
      <w:pPr>
        <w:jc w:val="both"/>
      </w:pPr>
    </w:p>
    <w:p w14:paraId="1F068DAD" w14:textId="291E5E5F" w:rsidR="00037520" w:rsidRDefault="00037520" w:rsidP="00037520">
      <w:pPr>
        <w:jc w:val="both"/>
      </w:pPr>
      <w:r>
        <w:t xml:space="preserve">V Myjave, dňa </w:t>
      </w:r>
      <w:r w:rsidR="00D873E0">
        <w:t>9</w:t>
      </w:r>
      <w:r w:rsidR="00AC7A5F">
        <w:t>.</w:t>
      </w:r>
      <w:r w:rsidR="00D873E0">
        <w:t>1</w:t>
      </w:r>
      <w:r w:rsidR="00A43141">
        <w:t>.20</w:t>
      </w:r>
      <w:r w:rsidR="00D873E0">
        <w:t>23</w:t>
      </w:r>
    </w:p>
    <w:p w14:paraId="5975E22A" w14:textId="77777777" w:rsidR="00C23FF4" w:rsidRDefault="00C23FF4" w:rsidP="00037520">
      <w:pPr>
        <w:jc w:val="right"/>
      </w:pPr>
    </w:p>
    <w:p w14:paraId="1A724791" w14:textId="77777777" w:rsidR="00C23FF4" w:rsidRDefault="00C23FF4" w:rsidP="00037520">
      <w:pPr>
        <w:jc w:val="right"/>
      </w:pPr>
    </w:p>
    <w:p w14:paraId="2D304524" w14:textId="77777777" w:rsidR="00037520" w:rsidRDefault="00037520" w:rsidP="00037520">
      <w:pPr>
        <w:jc w:val="right"/>
      </w:pPr>
      <w:r>
        <w:t>.......................................</w:t>
      </w:r>
    </w:p>
    <w:p w14:paraId="2FD94A26" w14:textId="77777777" w:rsidR="00C23FF4" w:rsidRDefault="00C23FF4" w:rsidP="00C23FF4">
      <w:pPr>
        <w:jc w:val="center"/>
      </w:pPr>
    </w:p>
    <w:p w14:paraId="3DFE6600" w14:textId="77777777" w:rsidR="00037520" w:rsidRPr="00037520" w:rsidRDefault="00037520" w:rsidP="00037520">
      <w:pPr>
        <w:jc w:val="right"/>
      </w:pPr>
      <w:r>
        <w:t>podpis člena komisie</w:t>
      </w:r>
    </w:p>
    <w:p w14:paraId="639BF1CD" w14:textId="77777777" w:rsidR="00FC1C14" w:rsidRDefault="00FC1C14" w:rsidP="00FC1C14"/>
    <w:p w14:paraId="70984393" w14:textId="77777777" w:rsidR="00FC1C14" w:rsidRDefault="00FC1C14" w:rsidP="00FC1C14"/>
    <w:p w14:paraId="1C655325" w14:textId="77777777" w:rsidR="00FC1C14" w:rsidRDefault="00FC1C14" w:rsidP="00FC1C14"/>
    <w:p w14:paraId="763365EA" w14:textId="77777777" w:rsidR="00FC1C14" w:rsidRDefault="00FC1C14" w:rsidP="00FC1C14"/>
    <w:p w14:paraId="2CD9BA0B" w14:textId="77777777" w:rsidR="00FE0350" w:rsidRDefault="00FE0350" w:rsidP="00FC1C14"/>
    <w:p w14:paraId="37C31189" w14:textId="77777777" w:rsidR="00FE0350" w:rsidRDefault="00FE0350" w:rsidP="00FC1C14"/>
    <w:p w14:paraId="518490EE" w14:textId="77777777" w:rsidR="00FE0350" w:rsidRDefault="00FE0350" w:rsidP="00FC1C14"/>
    <w:p w14:paraId="65B8E455" w14:textId="77777777" w:rsidR="00FE0350" w:rsidRDefault="00FE0350" w:rsidP="00FC1C14"/>
    <w:p w14:paraId="011C83F9" w14:textId="77777777" w:rsidR="00FE0350" w:rsidRDefault="00FE0350" w:rsidP="00FC1C14"/>
    <w:p w14:paraId="3DFF9AEF" w14:textId="77777777" w:rsidR="00FC1C14" w:rsidRDefault="00FC1C14" w:rsidP="00FC1C14"/>
    <w:p w14:paraId="11E79480" w14:textId="77777777" w:rsidR="00FE0350" w:rsidRPr="00FC1C14" w:rsidRDefault="00FE0350" w:rsidP="00FE0350">
      <w:pPr>
        <w:keepNext/>
        <w:ind w:left="1925"/>
        <w:outlineLvl w:val="0"/>
        <w:rPr>
          <w:b/>
          <w:smallCaps/>
          <w:color w:val="808080"/>
          <w:sz w:val="32"/>
        </w:rPr>
      </w:pPr>
      <w:r>
        <w:rPr>
          <w:b/>
          <w:noProof/>
          <w:lang w:eastAsia="sk-SK"/>
        </w:rPr>
        <w:lastRenderedPageBreak/>
        <w:drawing>
          <wp:anchor distT="0" distB="0" distL="114935" distR="114935" simplePos="0" relativeHeight="251664384" behindDoc="0" locked="0" layoutInCell="1" allowOverlap="1" wp14:anchorId="5D4944B7" wp14:editId="5EDE136B">
            <wp:simplePos x="0" y="0"/>
            <wp:positionH relativeFrom="column">
              <wp:posOffset>152400</wp:posOffset>
            </wp:positionH>
            <wp:positionV relativeFrom="paragraph">
              <wp:posOffset>126365</wp:posOffset>
            </wp:positionV>
            <wp:extent cx="1069340" cy="850265"/>
            <wp:effectExtent l="0" t="0" r="0" b="6985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850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1C14">
        <w:rPr>
          <w:b/>
          <w:smallCaps/>
          <w:color w:val="808080"/>
          <w:sz w:val="32"/>
        </w:rPr>
        <w:t xml:space="preserve">            Nemocnica s poliklinikou Myjava</w:t>
      </w:r>
    </w:p>
    <w:p w14:paraId="7C38B0FD" w14:textId="77777777" w:rsidR="00FE0350" w:rsidRPr="00FC1C14" w:rsidRDefault="00FE0350" w:rsidP="00FE0350">
      <w:pPr>
        <w:ind w:left="1620"/>
        <w:jc w:val="center"/>
        <w:rPr>
          <w:rFonts w:ascii="Verdana" w:hAnsi="Verdana"/>
          <w:b/>
          <w:bCs/>
          <w:color w:val="808080"/>
          <w:sz w:val="16"/>
        </w:rPr>
      </w:pPr>
      <w:r w:rsidRPr="00FC1C14">
        <w:rPr>
          <w:rFonts w:ascii="Verdana" w:hAnsi="Verdana"/>
          <w:b/>
          <w:bCs/>
          <w:color w:val="808080"/>
          <w:sz w:val="16"/>
        </w:rPr>
        <w:t xml:space="preserve">príspevková organizácia </w:t>
      </w:r>
    </w:p>
    <w:p w14:paraId="25EAC67C" w14:textId="77777777" w:rsidR="00FE0350" w:rsidRPr="00FC1C14" w:rsidRDefault="00FE0350" w:rsidP="00FE0350">
      <w:pPr>
        <w:jc w:val="center"/>
        <w:rPr>
          <w:rFonts w:ascii="Verdana" w:hAnsi="Verdana"/>
          <w:b/>
          <w:bCs/>
          <w:color w:val="808080"/>
          <w:sz w:val="16"/>
        </w:rPr>
      </w:pPr>
      <w:r w:rsidRPr="00FC1C14">
        <w:rPr>
          <w:rFonts w:ascii="Verdana" w:hAnsi="Verdana"/>
          <w:b/>
          <w:bCs/>
          <w:color w:val="808080"/>
          <w:sz w:val="16"/>
        </w:rPr>
        <w:t>v zriaďovateľskej pôsobnosti Trenčianskeho samosprávneho kraja</w:t>
      </w:r>
    </w:p>
    <w:p w14:paraId="3ACD3E2A" w14:textId="77777777" w:rsidR="00FE0350" w:rsidRPr="00FC1C14" w:rsidRDefault="00FE0350" w:rsidP="00FE0350">
      <w:pPr>
        <w:keepNext/>
        <w:numPr>
          <w:ilvl w:val="2"/>
          <w:numId w:val="0"/>
        </w:numPr>
        <w:tabs>
          <w:tab w:val="num" w:pos="720"/>
        </w:tabs>
        <w:ind w:left="720" w:hanging="720"/>
        <w:jc w:val="center"/>
        <w:outlineLvl w:val="2"/>
        <w:rPr>
          <w:rFonts w:ascii="Verdana" w:hAnsi="Verdana"/>
          <w:b/>
          <w:bCs/>
          <w:color w:val="808080"/>
          <w:sz w:val="20"/>
        </w:rPr>
      </w:pPr>
      <w:proofErr w:type="spellStart"/>
      <w:r w:rsidRPr="00FC1C14">
        <w:rPr>
          <w:rFonts w:ascii="Verdana" w:hAnsi="Verdana"/>
          <w:b/>
          <w:bCs/>
          <w:color w:val="808080"/>
          <w:sz w:val="20"/>
        </w:rPr>
        <w:t>Staromyjavská</w:t>
      </w:r>
      <w:proofErr w:type="spellEnd"/>
      <w:r w:rsidRPr="00FC1C14">
        <w:rPr>
          <w:rFonts w:ascii="Verdana" w:hAnsi="Verdana"/>
          <w:b/>
          <w:bCs/>
          <w:color w:val="808080"/>
          <w:sz w:val="20"/>
        </w:rPr>
        <w:t xml:space="preserve"> 59,  907 01 Myjava</w:t>
      </w:r>
    </w:p>
    <w:p w14:paraId="6ED6B728" w14:textId="77777777" w:rsidR="00FE0350" w:rsidRPr="00FC1C14" w:rsidRDefault="00FE0350" w:rsidP="00FE0350">
      <w:pPr>
        <w:pBdr>
          <w:bottom w:val="single" w:sz="4" w:space="1" w:color="808080"/>
        </w:pBdr>
        <w:jc w:val="center"/>
        <w:rPr>
          <w:rFonts w:ascii="Verdana" w:hAnsi="Verdana"/>
          <w:b/>
          <w:bCs/>
          <w:color w:val="808080"/>
          <w:sz w:val="12"/>
        </w:rPr>
      </w:pPr>
    </w:p>
    <w:p w14:paraId="3E3D7AEF" w14:textId="77777777" w:rsidR="00FE0350" w:rsidRDefault="00FE0350" w:rsidP="00FE0350">
      <w:pPr>
        <w:pStyle w:val="Zkladntext"/>
        <w:spacing w:line="360" w:lineRule="auto"/>
        <w:rPr>
          <w:i/>
          <w:iCs/>
        </w:rPr>
      </w:pPr>
    </w:p>
    <w:p w14:paraId="57A1F0F9" w14:textId="77777777" w:rsidR="00FE0350" w:rsidRDefault="00FE0350" w:rsidP="00FE0350">
      <w:pPr>
        <w:pStyle w:val="Zkladntext"/>
        <w:spacing w:line="360" w:lineRule="auto"/>
        <w:rPr>
          <w:i/>
          <w:iCs/>
        </w:rPr>
      </w:pPr>
    </w:p>
    <w:p w14:paraId="7AA66B9A" w14:textId="77777777" w:rsidR="00FE0350" w:rsidRPr="00037520" w:rsidRDefault="00FE0350" w:rsidP="00FE0350">
      <w:pPr>
        <w:jc w:val="center"/>
        <w:rPr>
          <w:b/>
          <w:sz w:val="28"/>
          <w:szCs w:val="28"/>
        </w:rPr>
      </w:pPr>
      <w:r w:rsidRPr="00037520">
        <w:rPr>
          <w:b/>
          <w:sz w:val="28"/>
          <w:szCs w:val="28"/>
        </w:rPr>
        <w:t>Čestné vyhlásenie člena komisie na vyhodnotenie súťažných návrhov</w:t>
      </w:r>
    </w:p>
    <w:p w14:paraId="5D7AE968" w14:textId="77777777" w:rsidR="00FE0350" w:rsidRDefault="00FE0350" w:rsidP="00FE0350">
      <w:pPr>
        <w:jc w:val="center"/>
        <w:rPr>
          <w:b/>
          <w:sz w:val="28"/>
          <w:szCs w:val="28"/>
        </w:rPr>
      </w:pPr>
    </w:p>
    <w:p w14:paraId="4F591B5D" w14:textId="39DD01C4" w:rsidR="00FE0350" w:rsidRDefault="00FE0350" w:rsidP="00FE0350">
      <w:pPr>
        <w:jc w:val="center"/>
      </w:pPr>
      <w:r>
        <w:t xml:space="preserve">v rámci obchodnej </w:t>
      </w:r>
      <w:r w:rsidR="004C6BA9">
        <w:t xml:space="preserve">verejnej súťaže “OVS </w:t>
      </w:r>
      <w:r w:rsidR="00237FEC">
        <w:t>5</w:t>
      </w:r>
      <w:r>
        <w:t>/20</w:t>
      </w:r>
      <w:r w:rsidR="00D873E0">
        <w:t>22</w:t>
      </w:r>
      <w:r>
        <w:t>: Nebytové priestory“</w:t>
      </w:r>
    </w:p>
    <w:p w14:paraId="287B9DCC" w14:textId="77777777" w:rsidR="00FE0350" w:rsidRDefault="00FE0350" w:rsidP="00FE0350">
      <w:pPr>
        <w:jc w:val="center"/>
      </w:pPr>
    </w:p>
    <w:p w14:paraId="29615AE0" w14:textId="77777777" w:rsidR="00FE0350" w:rsidRDefault="00FE0350" w:rsidP="00FE0350"/>
    <w:p w14:paraId="16E80CF5" w14:textId="77777777" w:rsidR="00FE0350" w:rsidRDefault="00FE0350" w:rsidP="00FE0350"/>
    <w:p w14:paraId="5F45D4B7" w14:textId="77777777" w:rsidR="00FE0350" w:rsidRDefault="00FE0350" w:rsidP="00FE0350"/>
    <w:p w14:paraId="14FE55C9" w14:textId="77777777" w:rsidR="00FE0350" w:rsidRDefault="00FE0350" w:rsidP="00FE0350">
      <w:r>
        <w:t xml:space="preserve">Dolu podpísaný člen komisie: Ing. Ladislav </w:t>
      </w:r>
      <w:proofErr w:type="spellStart"/>
      <w:r>
        <w:t>Mačuha</w:t>
      </w:r>
      <w:proofErr w:type="spellEnd"/>
    </w:p>
    <w:p w14:paraId="7C2DC9AC" w14:textId="77777777" w:rsidR="00FE0350" w:rsidRDefault="00FE0350" w:rsidP="00FE0350"/>
    <w:p w14:paraId="039EBA88" w14:textId="77777777" w:rsidR="00FE0350" w:rsidRDefault="00FE0350" w:rsidP="00FE0350">
      <w:pPr>
        <w:jc w:val="center"/>
      </w:pPr>
      <w:r>
        <w:t>týmto</w:t>
      </w:r>
    </w:p>
    <w:p w14:paraId="7B66AE5F" w14:textId="77777777" w:rsidR="00FE0350" w:rsidRDefault="00FE0350" w:rsidP="00FE0350">
      <w:pPr>
        <w:jc w:val="center"/>
      </w:pPr>
    </w:p>
    <w:p w14:paraId="2D3C70D8" w14:textId="77777777" w:rsidR="00FE0350" w:rsidRDefault="00FE0350" w:rsidP="00FE0350">
      <w:pPr>
        <w:jc w:val="both"/>
      </w:pPr>
      <w:r>
        <w:t>čestne vyhlasujem, že:</w:t>
      </w:r>
    </w:p>
    <w:p w14:paraId="02C1CB8A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uchádzačom v tejto súťaži nie som ja, ani mne blízka osoba,</w:t>
      </w:r>
    </w:p>
    <w:p w14:paraId="5FAA2208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štatutárnym orgánom ani členom štatutárneho orgánu, členom dozorného orgánu alebo iného orgánu uchádzača,</w:t>
      </w:r>
    </w:p>
    <w:p w14:paraId="1CE86FE4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spoločníkom ani členom právnickej osoby, ktorá je uchádzačom , ani tichým spoločníkom uchádzača,</w:t>
      </w:r>
    </w:p>
    <w:p w14:paraId="1C194649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zamestnancom uchádzača, ani zamestnancom záujmového združenia podnikateľov, ktorého je uchádzač členom,</w:t>
      </w:r>
    </w:p>
    <w:p w14:paraId="10AA2ACD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osobou, u ktorej možno mať pochybnosti o jej nezaujatosti vo vzťahu k uchádzačovi, najmä ak ide o osobu, ktorá sa podieľala na príprave dokumentov v danej súťaži na strane uchádzača, alebo ktorej môže vzniknúť výhoda alebo ujma v súvislosti s výsledkom vyhodnotenia ponúk.</w:t>
      </w:r>
    </w:p>
    <w:p w14:paraId="6B38AA80" w14:textId="77777777" w:rsidR="00FE0350" w:rsidRDefault="00FE0350" w:rsidP="00FE0350">
      <w:pPr>
        <w:jc w:val="both"/>
      </w:pPr>
    </w:p>
    <w:p w14:paraId="77F1DAE5" w14:textId="77777777" w:rsidR="00FE0350" w:rsidRDefault="00FE0350" w:rsidP="00FE0350">
      <w:pPr>
        <w:jc w:val="both"/>
      </w:pPr>
      <w:r>
        <w:t>Zaväzujem sa dodržiavať mlčanlivosť o skutočnostiach, ktoré budú predmetom rokovania komisie, vrátane obsahu predložených žiadostí ponúk uchádzačov, obchodnom tajomstve, a to počas celého procesu súťaže. Mlčanlivosťou som viazaný/-á aj po vyhodnotení súťaže.</w:t>
      </w:r>
    </w:p>
    <w:p w14:paraId="146780B3" w14:textId="77777777" w:rsidR="00FE0350" w:rsidRDefault="00FE0350" w:rsidP="00FE0350">
      <w:pPr>
        <w:jc w:val="both"/>
      </w:pPr>
    </w:p>
    <w:p w14:paraId="61C11018" w14:textId="77777777" w:rsidR="00FE0350" w:rsidRDefault="00FE0350" w:rsidP="00FE0350">
      <w:pPr>
        <w:jc w:val="both"/>
      </w:pPr>
    </w:p>
    <w:p w14:paraId="469343FB" w14:textId="39DD7B06" w:rsidR="00FE0350" w:rsidRDefault="00FE0350" w:rsidP="00FE0350">
      <w:pPr>
        <w:jc w:val="both"/>
      </w:pPr>
      <w:r>
        <w:t xml:space="preserve">V Myjave, dňa </w:t>
      </w:r>
      <w:r w:rsidR="00D873E0">
        <w:t>9</w:t>
      </w:r>
      <w:r w:rsidR="00AC7A5F">
        <w:t>.</w:t>
      </w:r>
      <w:r w:rsidR="00D873E0">
        <w:t>1</w:t>
      </w:r>
      <w:r w:rsidR="00A43141">
        <w:t>.20</w:t>
      </w:r>
      <w:r w:rsidR="00D873E0">
        <w:t>23</w:t>
      </w:r>
    </w:p>
    <w:p w14:paraId="1AA3D72B" w14:textId="77777777" w:rsidR="00FE0350" w:rsidRDefault="00FE0350" w:rsidP="00FE0350">
      <w:pPr>
        <w:jc w:val="right"/>
      </w:pPr>
    </w:p>
    <w:p w14:paraId="1A823E14" w14:textId="77777777" w:rsidR="00FE0350" w:rsidRDefault="00FE0350" w:rsidP="00FE0350">
      <w:pPr>
        <w:jc w:val="right"/>
      </w:pPr>
    </w:p>
    <w:p w14:paraId="11943440" w14:textId="77777777" w:rsidR="00FE0350" w:rsidRDefault="00FE0350" w:rsidP="00FE0350">
      <w:pPr>
        <w:jc w:val="right"/>
      </w:pPr>
      <w:r>
        <w:t>.......................................</w:t>
      </w:r>
    </w:p>
    <w:p w14:paraId="7DA52A74" w14:textId="77777777" w:rsidR="00FE0350" w:rsidRDefault="00FE0350" w:rsidP="00FE0350">
      <w:pPr>
        <w:jc w:val="center"/>
      </w:pPr>
    </w:p>
    <w:p w14:paraId="445A8E9D" w14:textId="77777777" w:rsidR="00FE0350" w:rsidRPr="00037520" w:rsidRDefault="00FE0350" w:rsidP="00FE0350">
      <w:pPr>
        <w:jc w:val="right"/>
      </w:pPr>
      <w:r>
        <w:t>podpis člena komisie</w:t>
      </w:r>
    </w:p>
    <w:p w14:paraId="611DFB38" w14:textId="77777777" w:rsidR="00FE0350" w:rsidRDefault="00FE0350" w:rsidP="00FE0350"/>
    <w:p w14:paraId="563B798B" w14:textId="77777777" w:rsidR="00FE0350" w:rsidRDefault="00FE0350" w:rsidP="00FE0350"/>
    <w:p w14:paraId="42B2C068" w14:textId="77777777" w:rsidR="00FE0350" w:rsidRDefault="00FE0350" w:rsidP="00FE0350"/>
    <w:p w14:paraId="5E8C39BC" w14:textId="77777777" w:rsidR="00FE0350" w:rsidRDefault="00FE0350" w:rsidP="00FE0350"/>
    <w:p w14:paraId="448FC6FA" w14:textId="77777777" w:rsidR="00FE0350" w:rsidRDefault="00FE0350" w:rsidP="00FE0350"/>
    <w:p w14:paraId="5AD12AF4" w14:textId="77777777" w:rsidR="00FE0350" w:rsidRDefault="00FE0350" w:rsidP="00FE0350"/>
    <w:p w14:paraId="2569AD15" w14:textId="77777777" w:rsidR="00FE0350" w:rsidRDefault="00FE0350" w:rsidP="00FE0350"/>
    <w:p w14:paraId="6221BB52" w14:textId="77777777" w:rsidR="00FE0350" w:rsidRDefault="00FE0350" w:rsidP="00FE0350"/>
    <w:p w14:paraId="431C1793" w14:textId="77777777" w:rsidR="00FE0350" w:rsidRDefault="00FE0350" w:rsidP="00FE0350"/>
    <w:p w14:paraId="27C133A0" w14:textId="77777777" w:rsidR="00FE0350" w:rsidRDefault="00FE0350" w:rsidP="00FE0350"/>
    <w:p w14:paraId="39E65712" w14:textId="77777777" w:rsidR="00FE0350" w:rsidRDefault="00FE0350" w:rsidP="00FE0350"/>
    <w:p w14:paraId="54A70E20" w14:textId="77777777" w:rsidR="00FE0350" w:rsidRPr="00FC1C14" w:rsidRDefault="00FE0350" w:rsidP="00FE0350">
      <w:pPr>
        <w:keepNext/>
        <w:ind w:left="1925"/>
        <w:outlineLvl w:val="0"/>
        <w:rPr>
          <w:b/>
          <w:smallCaps/>
          <w:color w:val="808080"/>
          <w:sz w:val="32"/>
        </w:rPr>
      </w:pPr>
      <w:r>
        <w:rPr>
          <w:b/>
          <w:noProof/>
          <w:lang w:eastAsia="sk-SK"/>
        </w:rPr>
        <w:drawing>
          <wp:anchor distT="0" distB="0" distL="114935" distR="114935" simplePos="0" relativeHeight="251666432" behindDoc="0" locked="0" layoutInCell="1" allowOverlap="1" wp14:anchorId="089BE224" wp14:editId="5F3F32A1">
            <wp:simplePos x="0" y="0"/>
            <wp:positionH relativeFrom="column">
              <wp:posOffset>152400</wp:posOffset>
            </wp:positionH>
            <wp:positionV relativeFrom="paragraph">
              <wp:posOffset>126365</wp:posOffset>
            </wp:positionV>
            <wp:extent cx="1069340" cy="850265"/>
            <wp:effectExtent l="0" t="0" r="0" b="6985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850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1C14">
        <w:rPr>
          <w:b/>
          <w:smallCaps/>
          <w:color w:val="808080"/>
          <w:sz w:val="32"/>
        </w:rPr>
        <w:t xml:space="preserve">            Nemocnica s poliklinikou Myjava</w:t>
      </w:r>
    </w:p>
    <w:p w14:paraId="27D5D17F" w14:textId="77777777" w:rsidR="00FE0350" w:rsidRPr="00FC1C14" w:rsidRDefault="00FE0350" w:rsidP="00FE0350">
      <w:pPr>
        <w:ind w:left="1620"/>
        <w:jc w:val="center"/>
        <w:rPr>
          <w:rFonts w:ascii="Verdana" w:hAnsi="Verdana"/>
          <w:b/>
          <w:bCs/>
          <w:color w:val="808080"/>
          <w:sz w:val="16"/>
        </w:rPr>
      </w:pPr>
      <w:r w:rsidRPr="00FC1C14">
        <w:rPr>
          <w:rFonts w:ascii="Verdana" w:hAnsi="Verdana"/>
          <w:b/>
          <w:bCs/>
          <w:color w:val="808080"/>
          <w:sz w:val="16"/>
        </w:rPr>
        <w:t xml:space="preserve">príspevková organizácia </w:t>
      </w:r>
    </w:p>
    <w:p w14:paraId="50D2AFE1" w14:textId="77777777" w:rsidR="00FE0350" w:rsidRPr="00FC1C14" w:rsidRDefault="00FE0350" w:rsidP="00FE0350">
      <w:pPr>
        <w:jc w:val="center"/>
        <w:rPr>
          <w:rFonts w:ascii="Verdana" w:hAnsi="Verdana"/>
          <w:b/>
          <w:bCs/>
          <w:color w:val="808080"/>
          <w:sz w:val="16"/>
        </w:rPr>
      </w:pPr>
      <w:r w:rsidRPr="00FC1C14">
        <w:rPr>
          <w:rFonts w:ascii="Verdana" w:hAnsi="Verdana"/>
          <w:b/>
          <w:bCs/>
          <w:color w:val="808080"/>
          <w:sz w:val="16"/>
        </w:rPr>
        <w:t>v zriaďovateľskej pôsobnosti Trenčianskeho samosprávneho kraja</w:t>
      </w:r>
    </w:p>
    <w:p w14:paraId="3DB2342A" w14:textId="77777777" w:rsidR="00FE0350" w:rsidRPr="00FC1C14" w:rsidRDefault="00FE0350" w:rsidP="00FE0350">
      <w:pPr>
        <w:keepNext/>
        <w:numPr>
          <w:ilvl w:val="2"/>
          <w:numId w:val="0"/>
        </w:numPr>
        <w:tabs>
          <w:tab w:val="num" w:pos="720"/>
        </w:tabs>
        <w:ind w:left="720" w:hanging="720"/>
        <w:jc w:val="center"/>
        <w:outlineLvl w:val="2"/>
        <w:rPr>
          <w:rFonts w:ascii="Verdana" w:hAnsi="Verdana"/>
          <w:b/>
          <w:bCs/>
          <w:color w:val="808080"/>
          <w:sz w:val="20"/>
        </w:rPr>
      </w:pPr>
      <w:proofErr w:type="spellStart"/>
      <w:r w:rsidRPr="00FC1C14">
        <w:rPr>
          <w:rFonts w:ascii="Verdana" w:hAnsi="Verdana"/>
          <w:b/>
          <w:bCs/>
          <w:color w:val="808080"/>
          <w:sz w:val="20"/>
        </w:rPr>
        <w:t>Staromyjavská</w:t>
      </w:r>
      <w:proofErr w:type="spellEnd"/>
      <w:r w:rsidRPr="00FC1C14">
        <w:rPr>
          <w:rFonts w:ascii="Verdana" w:hAnsi="Verdana"/>
          <w:b/>
          <w:bCs/>
          <w:color w:val="808080"/>
          <w:sz w:val="20"/>
        </w:rPr>
        <w:t xml:space="preserve"> 59,  907 01 Myjava</w:t>
      </w:r>
    </w:p>
    <w:p w14:paraId="7887F889" w14:textId="77777777" w:rsidR="00FE0350" w:rsidRPr="00FC1C14" w:rsidRDefault="00FE0350" w:rsidP="00FE0350">
      <w:pPr>
        <w:pBdr>
          <w:bottom w:val="single" w:sz="4" w:space="1" w:color="808080"/>
        </w:pBdr>
        <w:jc w:val="center"/>
        <w:rPr>
          <w:rFonts w:ascii="Verdana" w:hAnsi="Verdana"/>
          <w:b/>
          <w:bCs/>
          <w:color w:val="808080"/>
          <w:sz w:val="12"/>
        </w:rPr>
      </w:pPr>
    </w:p>
    <w:p w14:paraId="13569257" w14:textId="77777777" w:rsidR="00FE0350" w:rsidRDefault="00FE0350" w:rsidP="00FE0350">
      <w:pPr>
        <w:pStyle w:val="Zkladntext"/>
        <w:spacing w:line="360" w:lineRule="auto"/>
        <w:rPr>
          <w:i/>
          <w:iCs/>
        </w:rPr>
      </w:pPr>
    </w:p>
    <w:p w14:paraId="7B38BCBD" w14:textId="77777777" w:rsidR="00FE0350" w:rsidRDefault="00FE0350" w:rsidP="00FE0350">
      <w:pPr>
        <w:pStyle w:val="Zkladntext"/>
        <w:spacing w:line="360" w:lineRule="auto"/>
        <w:rPr>
          <w:i/>
          <w:iCs/>
        </w:rPr>
      </w:pPr>
    </w:p>
    <w:p w14:paraId="4AAD9426" w14:textId="77777777" w:rsidR="00FE0350" w:rsidRPr="00037520" w:rsidRDefault="00FE0350" w:rsidP="00FE0350">
      <w:pPr>
        <w:jc w:val="center"/>
        <w:rPr>
          <w:b/>
          <w:sz w:val="28"/>
          <w:szCs w:val="28"/>
        </w:rPr>
      </w:pPr>
      <w:r w:rsidRPr="00037520">
        <w:rPr>
          <w:b/>
          <w:sz w:val="28"/>
          <w:szCs w:val="28"/>
        </w:rPr>
        <w:t>Čestné vyhlásenie člena komisie na vyhodnotenie súťažných návrhov</w:t>
      </w:r>
    </w:p>
    <w:p w14:paraId="00194874" w14:textId="77777777" w:rsidR="00FE0350" w:rsidRDefault="00FE0350" w:rsidP="00FE0350">
      <w:pPr>
        <w:jc w:val="center"/>
        <w:rPr>
          <w:b/>
          <w:sz w:val="28"/>
          <w:szCs w:val="28"/>
        </w:rPr>
      </w:pPr>
    </w:p>
    <w:p w14:paraId="64FD4B07" w14:textId="03B0C170" w:rsidR="00FE0350" w:rsidRDefault="00FE0350" w:rsidP="00FE0350">
      <w:pPr>
        <w:jc w:val="center"/>
      </w:pPr>
      <w:r>
        <w:t xml:space="preserve">v rámci obchodnej </w:t>
      </w:r>
      <w:r w:rsidR="004C6BA9">
        <w:t xml:space="preserve">verejnej súťaže “OVS </w:t>
      </w:r>
      <w:r w:rsidR="00237FEC">
        <w:t>5</w:t>
      </w:r>
      <w:r>
        <w:t>/20</w:t>
      </w:r>
      <w:r w:rsidR="00D873E0">
        <w:t>22</w:t>
      </w:r>
      <w:r>
        <w:t>: Nebytové priestory“</w:t>
      </w:r>
    </w:p>
    <w:p w14:paraId="643430EC" w14:textId="77777777" w:rsidR="00FE0350" w:rsidRDefault="00FE0350" w:rsidP="00FE0350">
      <w:pPr>
        <w:jc w:val="center"/>
      </w:pPr>
    </w:p>
    <w:p w14:paraId="4145ABFF" w14:textId="77777777" w:rsidR="00FE0350" w:rsidRDefault="00FE0350" w:rsidP="00FE0350"/>
    <w:p w14:paraId="28E41C72" w14:textId="77777777" w:rsidR="00FE0350" w:rsidRDefault="00FE0350" w:rsidP="00FE0350"/>
    <w:p w14:paraId="52240DD7" w14:textId="77777777" w:rsidR="00FE0350" w:rsidRDefault="00FE0350" w:rsidP="00FE0350"/>
    <w:p w14:paraId="4C33D56F" w14:textId="77777777" w:rsidR="00FE0350" w:rsidRDefault="00FE0350" w:rsidP="00FE0350">
      <w:r>
        <w:t>Dolu podpísaný člen komisie: Emília Viskupová</w:t>
      </w:r>
    </w:p>
    <w:p w14:paraId="7B8FE57A" w14:textId="77777777" w:rsidR="00FE0350" w:rsidRDefault="00FE0350" w:rsidP="00FE0350"/>
    <w:p w14:paraId="5A637793" w14:textId="77777777" w:rsidR="00FE0350" w:rsidRDefault="00FE0350" w:rsidP="00FE0350">
      <w:pPr>
        <w:jc w:val="center"/>
      </w:pPr>
      <w:r>
        <w:t>týmto</w:t>
      </w:r>
    </w:p>
    <w:p w14:paraId="34EF1ECA" w14:textId="77777777" w:rsidR="00FE0350" w:rsidRDefault="00FE0350" w:rsidP="00FE0350">
      <w:pPr>
        <w:jc w:val="center"/>
      </w:pPr>
    </w:p>
    <w:p w14:paraId="547D03CC" w14:textId="77777777" w:rsidR="00FE0350" w:rsidRDefault="00FE0350" w:rsidP="00FE0350">
      <w:pPr>
        <w:jc w:val="both"/>
      </w:pPr>
      <w:r>
        <w:t>čestne vyhlasujem, že:</w:t>
      </w:r>
    </w:p>
    <w:p w14:paraId="5B078FD6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uchádzačom v tejto súťaži nie som ja, ani mne blízka osoba,</w:t>
      </w:r>
    </w:p>
    <w:p w14:paraId="4C25DFB4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štatutárnym orgánom ani členom štatutárneho orgánu, členom dozorného orgánu alebo iného orgánu uchádzača,</w:t>
      </w:r>
    </w:p>
    <w:p w14:paraId="6403E9DC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spoločníkom ani členom právnickej osoby, ktorá je uchádzačom , ani tichým spoločníkom uchádzača,</w:t>
      </w:r>
    </w:p>
    <w:p w14:paraId="052F853A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zamestnancom uchádzača, ani zamestnancom záujmového združenia podnikateľov, ktorého je uchádzač členom,</w:t>
      </w:r>
    </w:p>
    <w:p w14:paraId="0B16AF8E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osobou, u ktorej možno mať pochybnosti o jej nezaujatosti vo vzťahu k uchádzačovi, najmä ak ide o osobu, ktorá sa podieľala na príprave dokumentov v danej súťaži na strane uchádzača, alebo ktorej môže vzniknúť výhoda alebo ujma v súvislosti s výsledkom vyhodnotenia ponúk.</w:t>
      </w:r>
    </w:p>
    <w:p w14:paraId="005997E2" w14:textId="77777777" w:rsidR="00FE0350" w:rsidRDefault="00FE0350" w:rsidP="00FE0350">
      <w:pPr>
        <w:jc w:val="both"/>
      </w:pPr>
    </w:p>
    <w:p w14:paraId="08245C8C" w14:textId="77777777" w:rsidR="00FE0350" w:rsidRDefault="00FE0350" w:rsidP="00FE0350">
      <w:pPr>
        <w:jc w:val="both"/>
      </w:pPr>
      <w:r>
        <w:t>Zaväzujem sa dodržiavať mlčanlivosť o skutočnostiach, ktoré budú predmetom rokovania komisie, vrátane obsahu predložených žiadostí ponúk uchádzačov, obchodnom tajomstve, a to počas celého procesu súťaže. Mlčanlivosťou som viazaný/-á aj po vyhodnotení súťaže.</w:t>
      </w:r>
    </w:p>
    <w:p w14:paraId="75FF171D" w14:textId="77777777" w:rsidR="00FE0350" w:rsidRDefault="00FE0350" w:rsidP="00FE0350">
      <w:pPr>
        <w:jc w:val="both"/>
      </w:pPr>
    </w:p>
    <w:p w14:paraId="56269ADA" w14:textId="77777777" w:rsidR="00FE0350" w:rsidRDefault="00FE0350" w:rsidP="00FE0350">
      <w:pPr>
        <w:jc w:val="both"/>
      </w:pPr>
    </w:p>
    <w:p w14:paraId="220F7A55" w14:textId="3F13E737" w:rsidR="00FE0350" w:rsidRDefault="00FE0350" w:rsidP="00FE0350">
      <w:pPr>
        <w:jc w:val="both"/>
      </w:pPr>
      <w:r>
        <w:t xml:space="preserve">V Myjave, dňa </w:t>
      </w:r>
      <w:r w:rsidR="00D873E0">
        <w:t>9</w:t>
      </w:r>
      <w:r w:rsidR="00AC7A5F">
        <w:t>.</w:t>
      </w:r>
      <w:r w:rsidR="00D873E0">
        <w:t>1</w:t>
      </w:r>
      <w:r w:rsidR="00A43141">
        <w:t>.20</w:t>
      </w:r>
      <w:r w:rsidR="00D873E0">
        <w:t>23</w:t>
      </w:r>
    </w:p>
    <w:p w14:paraId="46D4E040" w14:textId="77777777" w:rsidR="00FE0350" w:rsidRDefault="00FE0350" w:rsidP="00FE0350">
      <w:pPr>
        <w:jc w:val="right"/>
      </w:pPr>
    </w:p>
    <w:p w14:paraId="6FABDB20" w14:textId="77777777" w:rsidR="00FE0350" w:rsidRDefault="00FE0350" w:rsidP="00FE0350">
      <w:pPr>
        <w:jc w:val="right"/>
      </w:pPr>
    </w:p>
    <w:p w14:paraId="2F025FB3" w14:textId="77777777" w:rsidR="00FE0350" w:rsidRDefault="00FE0350" w:rsidP="00FE0350">
      <w:pPr>
        <w:jc w:val="right"/>
      </w:pPr>
      <w:r>
        <w:t>.......................................</w:t>
      </w:r>
    </w:p>
    <w:p w14:paraId="091E2049" w14:textId="77777777" w:rsidR="00FE0350" w:rsidRDefault="00FE0350" w:rsidP="00FE0350">
      <w:pPr>
        <w:jc w:val="center"/>
      </w:pPr>
    </w:p>
    <w:p w14:paraId="63C94438" w14:textId="77777777" w:rsidR="00FE0350" w:rsidRPr="00037520" w:rsidRDefault="00FE0350" w:rsidP="00FE0350">
      <w:pPr>
        <w:jc w:val="right"/>
      </w:pPr>
      <w:r>
        <w:t>podpis člena komisie</w:t>
      </w:r>
    </w:p>
    <w:p w14:paraId="3B4AFEEC" w14:textId="77777777" w:rsidR="00FE0350" w:rsidRDefault="00FE0350" w:rsidP="00FE0350"/>
    <w:p w14:paraId="472270C3" w14:textId="77777777" w:rsidR="00FE0350" w:rsidRDefault="00FE0350" w:rsidP="00FE0350"/>
    <w:p w14:paraId="0F4CB831" w14:textId="77777777" w:rsidR="00FE0350" w:rsidRDefault="00FE0350" w:rsidP="00FE0350"/>
    <w:p w14:paraId="0D42F0FE" w14:textId="77777777" w:rsidR="00FE0350" w:rsidRDefault="00FE0350" w:rsidP="00FE0350"/>
    <w:p w14:paraId="5C23F4CC" w14:textId="77777777" w:rsidR="00FE0350" w:rsidRDefault="00FE0350" w:rsidP="00FE0350"/>
    <w:p w14:paraId="6A731C9C" w14:textId="77777777" w:rsidR="00FE0350" w:rsidRDefault="00FE0350" w:rsidP="00FE0350"/>
    <w:p w14:paraId="5D1D7917" w14:textId="77777777" w:rsidR="00FC1C14" w:rsidRDefault="00FC1C14" w:rsidP="00FC1C14"/>
    <w:p w14:paraId="4EBB6130" w14:textId="77777777" w:rsidR="00FC1C14" w:rsidRDefault="00FC1C14" w:rsidP="00FC1C14">
      <w:r>
        <w:rPr>
          <w:noProof/>
          <w:lang w:eastAsia="sk-SK"/>
        </w:rPr>
        <w:lastRenderedPageBreak/>
        <mc:AlternateContent>
          <mc:Choice Requires="wps">
            <w:drawing>
              <wp:anchor distT="0" distB="0" distL="89535" distR="89535" simplePos="0" relativeHeight="251660288" behindDoc="0" locked="0" layoutInCell="1" allowOverlap="1" wp14:anchorId="16862322" wp14:editId="32FE7E42">
                <wp:simplePos x="0" y="0"/>
                <wp:positionH relativeFrom="column">
                  <wp:posOffset>1362075</wp:posOffset>
                </wp:positionH>
                <wp:positionV relativeFrom="paragraph">
                  <wp:posOffset>635</wp:posOffset>
                </wp:positionV>
                <wp:extent cx="4469765" cy="504190"/>
                <wp:effectExtent l="5080" t="1270" r="1905" b="8890"/>
                <wp:wrapSquare wrapText="largest"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9765" cy="504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D1845" w14:textId="77777777" w:rsidR="00FC1C14" w:rsidRDefault="00FC1C14" w:rsidP="00FC1C1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862322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margin-left:107.25pt;margin-top:.05pt;width:351.95pt;height:39.7pt;z-index:251660288;visibility:visible;mso-wrap-style:square;mso-width-percent:0;mso-height-percent:0;mso-wrap-distance-left:7.05pt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" stroked="f">
                <v:fill opacity="0"/>
                <v:textbox inset="0,0,0,0">
                  <w:txbxContent>
                    <w:p w14:paraId="38ED1845" w14:textId="77777777" w:rsidR="00FC1C14" w:rsidRDefault="00FC1C14" w:rsidP="00FC1C14">
                      <w:r>
                        <w:t xml:space="preserve"> </w:t>
                      </w:r>
                    </w:p>
                  </w:txbxContent>
                </v:textbox>
                <w10:wrap type="square" side="largest"/>
              </v:shape>
            </w:pict>
          </mc:Fallback>
        </mc:AlternateContent>
      </w:r>
      <w:r>
        <w:t xml:space="preserve">             </w:t>
      </w:r>
    </w:p>
    <w:p w14:paraId="058C559E" w14:textId="77777777" w:rsidR="00FC1C14" w:rsidRDefault="00FC1C14" w:rsidP="00FC1C14"/>
    <w:p w14:paraId="73BD4671" w14:textId="77777777" w:rsidR="00FE0350" w:rsidRPr="00FC1C14" w:rsidRDefault="00FE0350" w:rsidP="00FE0350">
      <w:pPr>
        <w:keepNext/>
        <w:ind w:left="1925"/>
        <w:outlineLvl w:val="0"/>
        <w:rPr>
          <w:b/>
          <w:smallCaps/>
          <w:color w:val="808080"/>
          <w:sz w:val="32"/>
        </w:rPr>
      </w:pPr>
      <w:r>
        <w:rPr>
          <w:b/>
          <w:noProof/>
          <w:lang w:eastAsia="sk-SK"/>
        </w:rPr>
        <w:drawing>
          <wp:anchor distT="0" distB="0" distL="114935" distR="114935" simplePos="0" relativeHeight="251668480" behindDoc="0" locked="0" layoutInCell="1" allowOverlap="1" wp14:anchorId="683E7893" wp14:editId="3FA48DFF">
            <wp:simplePos x="0" y="0"/>
            <wp:positionH relativeFrom="column">
              <wp:posOffset>152400</wp:posOffset>
            </wp:positionH>
            <wp:positionV relativeFrom="paragraph">
              <wp:posOffset>126365</wp:posOffset>
            </wp:positionV>
            <wp:extent cx="1069340" cy="850265"/>
            <wp:effectExtent l="0" t="0" r="0" b="6985"/>
            <wp:wrapSquare wrapText="bothSides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850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1C14">
        <w:rPr>
          <w:b/>
          <w:smallCaps/>
          <w:color w:val="808080"/>
          <w:sz w:val="32"/>
        </w:rPr>
        <w:t xml:space="preserve">            Nemocnica s poliklinikou Myjava</w:t>
      </w:r>
    </w:p>
    <w:p w14:paraId="3F445829" w14:textId="77777777" w:rsidR="00FE0350" w:rsidRPr="00FC1C14" w:rsidRDefault="00FE0350" w:rsidP="00FE0350">
      <w:pPr>
        <w:ind w:left="1620"/>
        <w:jc w:val="center"/>
        <w:rPr>
          <w:rFonts w:ascii="Verdana" w:hAnsi="Verdana"/>
          <w:b/>
          <w:bCs/>
          <w:color w:val="808080"/>
          <w:sz w:val="16"/>
        </w:rPr>
      </w:pPr>
      <w:r w:rsidRPr="00FC1C14">
        <w:rPr>
          <w:rFonts w:ascii="Verdana" w:hAnsi="Verdana"/>
          <w:b/>
          <w:bCs/>
          <w:color w:val="808080"/>
          <w:sz w:val="16"/>
        </w:rPr>
        <w:t xml:space="preserve">príspevková organizácia </w:t>
      </w:r>
    </w:p>
    <w:p w14:paraId="3BF6E128" w14:textId="77777777" w:rsidR="00FE0350" w:rsidRPr="00FC1C14" w:rsidRDefault="00FE0350" w:rsidP="00FE0350">
      <w:pPr>
        <w:jc w:val="center"/>
        <w:rPr>
          <w:rFonts w:ascii="Verdana" w:hAnsi="Verdana"/>
          <w:b/>
          <w:bCs/>
          <w:color w:val="808080"/>
          <w:sz w:val="16"/>
        </w:rPr>
      </w:pPr>
      <w:r w:rsidRPr="00FC1C14">
        <w:rPr>
          <w:rFonts w:ascii="Verdana" w:hAnsi="Verdana"/>
          <w:b/>
          <w:bCs/>
          <w:color w:val="808080"/>
          <w:sz w:val="16"/>
        </w:rPr>
        <w:t>v zriaďovateľskej pôsobnosti Trenčianskeho samosprávneho kraja</w:t>
      </w:r>
    </w:p>
    <w:p w14:paraId="09288138" w14:textId="77777777" w:rsidR="00FE0350" w:rsidRPr="00FC1C14" w:rsidRDefault="00FE0350" w:rsidP="00FE0350">
      <w:pPr>
        <w:keepNext/>
        <w:numPr>
          <w:ilvl w:val="2"/>
          <w:numId w:val="0"/>
        </w:numPr>
        <w:tabs>
          <w:tab w:val="num" w:pos="720"/>
        </w:tabs>
        <w:ind w:left="720" w:hanging="720"/>
        <w:jc w:val="center"/>
        <w:outlineLvl w:val="2"/>
        <w:rPr>
          <w:rFonts w:ascii="Verdana" w:hAnsi="Verdana"/>
          <w:b/>
          <w:bCs/>
          <w:color w:val="808080"/>
          <w:sz w:val="20"/>
        </w:rPr>
      </w:pPr>
      <w:proofErr w:type="spellStart"/>
      <w:r w:rsidRPr="00FC1C14">
        <w:rPr>
          <w:rFonts w:ascii="Verdana" w:hAnsi="Verdana"/>
          <w:b/>
          <w:bCs/>
          <w:color w:val="808080"/>
          <w:sz w:val="20"/>
        </w:rPr>
        <w:t>Staromyjavská</w:t>
      </w:r>
      <w:proofErr w:type="spellEnd"/>
      <w:r w:rsidRPr="00FC1C14">
        <w:rPr>
          <w:rFonts w:ascii="Verdana" w:hAnsi="Verdana"/>
          <w:b/>
          <w:bCs/>
          <w:color w:val="808080"/>
          <w:sz w:val="20"/>
        </w:rPr>
        <w:t xml:space="preserve"> 59,  907 01 Myjava</w:t>
      </w:r>
    </w:p>
    <w:p w14:paraId="71F1F1F8" w14:textId="77777777" w:rsidR="00FE0350" w:rsidRPr="00FC1C14" w:rsidRDefault="00FE0350" w:rsidP="00FE0350">
      <w:pPr>
        <w:pBdr>
          <w:bottom w:val="single" w:sz="4" w:space="1" w:color="808080"/>
        </w:pBdr>
        <w:jc w:val="center"/>
        <w:rPr>
          <w:rFonts w:ascii="Verdana" w:hAnsi="Verdana"/>
          <w:b/>
          <w:bCs/>
          <w:color w:val="808080"/>
          <w:sz w:val="12"/>
        </w:rPr>
      </w:pPr>
    </w:p>
    <w:p w14:paraId="69DCB2E0" w14:textId="77777777" w:rsidR="00FE0350" w:rsidRDefault="00FE0350" w:rsidP="00FE0350">
      <w:pPr>
        <w:pStyle w:val="Zkladntext"/>
        <w:spacing w:line="360" w:lineRule="auto"/>
        <w:rPr>
          <w:i/>
          <w:iCs/>
        </w:rPr>
      </w:pPr>
    </w:p>
    <w:p w14:paraId="52C717E9" w14:textId="77777777" w:rsidR="00FE0350" w:rsidRDefault="00FE0350" w:rsidP="00FE0350">
      <w:pPr>
        <w:pStyle w:val="Zkladntext"/>
        <w:spacing w:line="360" w:lineRule="auto"/>
        <w:rPr>
          <w:i/>
          <w:iCs/>
        </w:rPr>
      </w:pPr>
    </w:p>
    <w:p w14:paraId="3AED2BFF" w14:textId="77777777" w:rsidR="00FE0350" w:rsidRPr="00037520" w:rsidRDefault="00FE0350" w:rsidP="00FE0350">
      <w:pPr>
        <w:jc w:val="center"/>
        <w:rPr>
          <w:b/>
          <w:sz w:val="28"/>
          <w:szCs w:val="28"/>
        </w:rPr>
      </w:pPr>
      <w:r w:rsidRPr="00037520">
        <w:rPr>
          <w:b/>
          <w:sz w:val="28"/>
          <w:szCs w:val="28"/>
        </w:rPr>
        <w:t>Čestné vyhlásenie člena komisie na vyhodnotenie súťažných návrhov</w:t>
      </w:r>
    </w:p>
    <w:p w14:paraId="37BDB41F" w14:textId="77777777" w:rsidR="00FE0350" w:rsidRDefault="00FE0350" w:rsidP="00FE0350">
      <w:pPr>
        <w:jc w:val="center"/>
        <w:rPr>
          <w:b/>
          <w:sz w:val="28"/>
          <w:szCs w:val="28"/>
        </w:rPr>
      </w:pPr>
    </w:p>
    <w:p w14:paraId="03B3E4FA" w14:textId="59F164E9" w:rsidR="00FE0350" w:rsidRDefault="00FE0350" w:rsidP="00FE0350">
      <w:pPr>
        <w:jc w:val="center"/>
      </w:pPr>
      <w:r>
        <w:t xml:space="preserve">v rámci obchodnej </w:t>
      </w:r>
      <w:r w:rsidR="004C6BA9">
        <w:t xml:space="preserve">verejnej súťaže “OVS </w:t>
      </w:r>
      <w:r w:rsidR="00237FEC">
        <w:t>5</w:t>
      </w:r>
      <w:r>
        <w:t>/20</w:t>
      </w:r>
      <w:r w:rsidR="00D873E0">
        <w:t>22</w:t>
      </w:r>
      <w:r>
        <w:t>: Nebytové priestory“</w:t>
      </w:r>
    </w:p>
    <w:p w14:paraId="27640AE3" w14:textId="77777777" w:rsidR="00FE0350" w:rsidRDefault="00FE0350" w:rsidP="00FE0350">
      <w:pPr>
        <w:jc w:val="center"/>
      </w:pPr>
    </w:p>
    <w:p w14:paraId="4402658E" w14:textId="77777777" w:rsidR="00FE0350" w:rsidRDefault="00FE0350" w:rsidP="00FE0350"/>
    <w:p w14:paraId="2AFED02E" w14:textId="77777777" w:rsidR="00FE0350" w:rsidRDefault="00FE0350" w:rsidP="00FE0350"/>
    <w:p w14:paraId="0C853527" w14:textId="77777777" w:rsidR="00FE0350" w:rsidRDefault="00FE0350" w:rsidP="00FE0350"/>
    <w:p w14:paraId="6D54D4BC" w14:textId="77777777" w:rsidR="00FE0350" w:rsidRDefault="00FE0350" w:rsidP="00FE0350">
      <w:r>
        <w:t>Dolu podpísaný člen komisie: Jana Rybárová</w:t>
      </w:r>
    </w:p>
    <w:p w14:paraId="6A7219A5" w14:textId="77777777" w:rsidR="00FE0350" w:rsidRDefault="00FE0350" w:rsidP="00FE0350"/>
    <w:p w14:paraId="364EB7C4" w14:textId="77777777" w:rsidR="00FE0350" w:rsidRDefault="00FE0350" w:rsidP="00FE0350">
      <w:pPr>
        <w:jc w:val="center"/>
      </w:pPr>
      <w:r>
        <w:t>týmto</w:t>
      </w:r>
    </w:p>
    <w:p w14:paraId="04ECB878" w14:textId="77777777" w:rsidR="00FE0350" w:rsidRDefault="00FE0350" w:rsidP="00FE0350">
      <w:pPr>
        <w:jc w:val="center"/>
      </w:pPr>
    </w:p>
    <w:p w14:paraId="086D740B" w14:textId="77777777" w:rsidR="00FE0350" w:rsidRDefault="00FE0350" w:rsidP="00FE0350">
      <w:pPr>
        <w:jc w:val="both"/>
      </w:pPr>
      <w:r>
        <w:t>čestne vyhlasujem, že:</w:t>
      </w:r>
    </w:p>
    <w:p w14:paraId="6A09700F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uchádzačom v tejto súťaži nie som ja, ani mne blízka osoba,</w:t>
      </w:r>
    </w:p>
    <w:p w14:paraId="071CD3C8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štatutárnym orgánom ani členom štatutárneho orgánu, členom dozorného orgánu alebo iného orgánu uchádzača,</w:t>
      </w:r>
    </w:p>
    <w:p w14:paraId="77F55B72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spoločníkom ani členom právnickej osoby, ktorá je uchádzačom , ani tichým spoločníkom uchádzača,</w:t>
      </w:r>
    </w:p>
    <w:p w14:paraId="1AC222AC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zamestnancom uchádzača, ani zamestnancom záujmového združenia podnikateľov, ktorého je uchádzač členom,</w:t>
      </w:r>
    </w:p>
    <w:p w14:paraId="24B8D682" w14:textId="77777777" w:rsidR="00FE0350" w:rsidRDefault="00FE0350" w:rsidP="00FE0350">
      <w:pPr>
        <w:pStyle w:val="Odsekzoznamu"/>
        <w:numPr>
          <w:ilvl w:val="0"/>
          <w:numId w:val="3"/>
        </w:numPr>
        <w:jc w:val="both"/>
      </w:pPr>
      <w:r>
        <w:t>ja ani mne blízka osoba nie je osobou, u ktorej možno mať pochybnosti o jej nezaujatosti vo vzťahu k uchádzačovi, najmä ak ide o osobu, ktorá sa podieľala na príprave dokumentov v danej súťaži na strane uchádzača, alebo ktorej môže vzniknúť výhoda alebo ujma v súvislosti s výsledkom vyhodnotenia ponúk.</w:t>
      </w:r>
    </w:p>
    <w:p w14:paraId="620A11A4" w14:textId="77777777" w:rsidR="00FE0350" w:rsidRDefault="00FE0350" w:rsidP="00FE0350">
      <w:pPr>
        <w:jc w:val="both"/>
      </w:pPr>
    </w:p>
    <w:p w14:paraId="3753A74E" w14:textId="77777777" w:rsidR="00FE0350" w:rsidRDefault="00FE0350" w:rsidP="00FE0350">
      <w:pPr>
        <w:jc w:val="both"/>
      </w:pPr>
      <w:r>
        <w:t>Zaväzujem sa dodržiavať mlčanlivosť o skutočnostiach, ktoré budú predmetom rokovania komisie, vrátane obsahu predložených žiadostí ponúk uchádzačov, obchodnom tajomstve, a to počas celého procesu súťaže. Mlčanlivosťou som viazaný/-á aj po vyhodnotení súťaže.</w:t>
      </w:r>
    </w:p>
    <w:p w14:paraId="1F46364D" w14:textId="77777777" w:rsidR="00FE0350" w:rsidRDefault="00FE0350" w:rsidP="00FE0350">
      <w:pPr>
        <w:jc w:val="both"/>
      </w:pPr>
    </w:p>
    <w:p w14:paraId="639DEF14" w14:textId="77777777" w:rsidR="00FE0350" w:rsidRDefault="00FE0350" w:rsidP="00FE0350">
      <w:pPr>
        <w:jc w:val="both"/>
      </w:pPr>
    </w:p>
    <w:p w14:paraId="3CE9BA91" w14:textId="4D0C490A" w:rsidR="00FE0350" w:rsidRDefault="00FE0350" w:rsidP="00FE0350">
      <w:pPr>
        <w:jc w:val="both"/>
      </w:pPr>
      <w:r>
        <w:t xml:space="preserve">V Myjave, dňa </w:t>
      </w:r>
      <w:r w:rsidR="00D873E0">
        <w:t>9</w:t>
      </w:r>
      <w:r w:rsidR="00AC7A5F">
        <w:t>.</w:t>
      </w:r>
      <w:r w:rsidR="00D873E0">
        <w:t>1</w:t>
      </w:r>
      <w:r w:rsidR="00A43141">
        <w:t>.20</w:t>
      </w:r>
      <w:r w:rsidR="00D873E0">
        <w:t>23</w:t>
      </w:r>
    </w:p>
    <w:p w14:paraId="6DA72085" w14:textId="77777777" w:rsidR="00FE0350" w:rsidRDefault="00FE0350" w:rsidP="00FE0350">
      <w:pPr>
        <w:jc w:val="right"/>
      </w:pPr>
    </w:p>
    <w:p w14:paraId="3F9771F9" w14:textId="77777777" w:rsidR="00FE0350" w:rsidRDefault="00FE0350" w:rsidP="00FE0350">
      <w:pPr>
        <w:jc w:val="right"/>
      </w:pPr>
    </w:p>
    <w:p w14:paraId="2FFC276A" w14:textId="77777777" w:rsidR="00FE0350" w:rsidRDefault="00FE0350" w:rsidP="00FE0350">
      <w:pPr>
        <w:jc w:val="right"/>
      </w:pPr>
      <w:r>
        <w:t>.......................................</w:t>
      </w:r>
    </w:p>
    <w:p w14:paraId="7780CBB2" w14:textId="77777777" w:rsidR="00FE0350" w:rsidRDefault="00FE0350" w:rsidP="00FE0350">
      <w:pPr>
        <w:jc w:val="center"/>
      </w:pPr>
    </w:p>
    <w:p w14:paraId="231362BA" w14:textId="77777777" w:rsidR="00FE0350" w:rsidRPr="00037520" w:rsidRDefault="00FE0350" w:rsidP="00FE0350">
      <w:pPr>
        <w:jc w:val="right"/>
      </w:pPr>
      <w:r>
        <w:t>podpis člena komisie</w:t>
      </w:r>
    </w:p>
    <w:p w14:paraId="39BF452C" w14:textId="77777777" w:rsidR="00FE0350" w:rsidRDefault="00FE0350" w:rsidP="00FE0350"/>
    <w:p w14:paraId="79CD8D63" w14:textId="77777777" w:rsidR="00FE0350" w:rsidRDefault="00FE0350" w:rsidP="00FE0350"/>
    <w:p w14:paraId="5DB5F816" w14:textId="77777777" w:rsidR="00FE0350" w:rsidRDefault="00FE0350" w:rsidP="00FE0350"/>
    <w:p w14:paraId="28FB5E34" w14:textId="77777777" w:rsidR="00FE0350" w:rsidRDefault="00FE0350" w:rsidP="00FE0350"/>
    <w:p w14:paraId="4E59AE2E" w14:textId="77777777" w:rsidR="00FE0350" w:rsidRDefault="00FE0350" w:rsidP="00FE0350"/>
    <w:p w14:paraId="617C0AE0" w14:textId="77777777" w:rsidR="00FC1C14" w:rsidRPr="007C11D0" w:rsidRDefault="00FC1C14" w:rsidP="00FC1C14"/>
    <w:p w14:paraId="6EBA305A" w14:textId="77777777" w:rsidR="00000000" w:rsidRDefault="00000000"/>
    <w:sectPr w:rsidR="006F3437" w:rsidSect="00E77307">
      <w:pgSz w:w="11905" w:h="16837"/>
      <w:pgMar w:top="1135" w:right="1418" w:bottom="94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4106B68"/>
    <w:multiLevelType w:val="hybridMultilevel"/>
    <w:tmpl w:val="AB9CF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20618"/>
    <w:multiLevelType w:val="hybridMultilevel"/>
    <w:tmpl w:val="F9B2A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03445">
    <w:abstractNumId w:val="0"/>
  </w:num>
  <w:num w:numId="2" w16cid:durableId="1626963730">
    <w:abstractNumId w:val="1"/>
  </w:num>
  <w:num w:numId="3" w16cid:durableId="586812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C14"/>
    <w:rsid w:val="0002364E"/>
    <w:rsid w:val="00037520"/>
    <w:rsid w:val="00072402"/>
    <w:rsid w:val="00130706"/>
    <w:rsid w:val="001E3385"/>
    <w:rsid w:val="00237FEC"/>
    <w:rsid w:val="004C6BA9"/>
    <w:rsid w:val="00547B58"/>
    <w:rsid w:val="00601BC3"/>
    <w:rsid w:val="00683BEA"/>
    <w:rsid w:val="00781E83"/>
    <w:rsid w:val="00872269"/>
    <w:rsid w:val="0089570B"/>
    <w:rsid w:val="008A3226"/>
    <w:rsid w:val="009C7EB3"/>
    <w:rsid w:val="00A25EDC"/>
    <w:rsid w:val="00A43141"/>
    <w:rsid w:val="00A972E8"/>
    <w:rsid w:val="00AC7A5F"/>
    <w:rsid w:val="00B31AC5"/>
    <w:rsid w:val="00C23FF4"/>
    <w:rsid w:val="00C24E4C"/>
    <w:rsid w:val="00C92808"/>
    <w:rsid w:val="00D873E0"/>
    <w:rsid w:val="00F77817"/>
    <w:rsid w:val="00FC1C14"/>
    <w:rsid w:val="00FE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F2A16"/>
  <w15:docId w15:val="{F48D1498-4339-41F5-9026-4972ECFA6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1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FC1C14"/>
  </w:style>
  <w:style w:type="character" w:customStyle="1" w:styleId="ZkladntextChar">
    <w:name w:val="Základný text Char"/>
    <w:basedOn w:val="Predvolenpsmoodseku"/>
    <w:link w:val="Zkladntext"/>
    <w:rsid w:val="00FC1C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lavika">
    <w:name w:val="header"/>
    <w:basedOn w:val="Normlny"/>
    <w:link w:val="HlavikaChar"/>
    <w:rsid w:val="00FC1C14"/>
    <w:pPr>
      <w:tabs>
        <w:tab w:val="center" w:pos="4536"/>
        <w:tab w:val="right" w:pos="9072"/>
      </w:tabs>
    </w:pPr>
    <w:rPr>
      <w:szCs w:val="20"/>
      <w:lang w:val="cs-CZ"/>
    </w:rPr>
  </w:style>
  <w:style w:type="character" w:customStyle="1" w:styleId="HlavikaChar">
    <w:name w:val="Hlavička Char"/>
    <w:basedOn w:val="Predvolenpsmoodseku"/>
    <w:link w:val="Hlavika"/>
    <w:rsid w:val="00FC1C14"/>
    <w:rPr>
      <w:rFonts w:ascii="Times New Roman" w:eastAsia="Times New Roman" w:hAnsi="Times New Roman" w:cs="Times New Roman"/>
      <w:sz w:val="24"/>
      <w:szCs w:val="20"/>
      <w:lang w:val="cs-CZ" w:eastAsia="ar-SA"/>
    </w:rPr>
  </w:style>
  <w:style w:type="paragraph" w:styleId="Odsekzoznamu">
    <w:name w:val="List Paragraph"/>
    <w:basedOn w:val="Normlny"/>
    <w:uiPriority w:val="34"/>
    <w:qFormat/>
    <w:rsid w:val="00037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0CBEB-717A-4A22-AC52-67028801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Barbora Vranová</cp:lastModifiedBy>
  <cp:revision>2</cp:revision>
  <cp:lastPrinted>2017-05-26T05:28:00Z</cp:lastPrinted>
  <dcterms:created xsi:type="dcterms:W3CDTF">2024-09-24T07:31:00Z</dcterms:created>
  <dcterms:modified xsi:type="dcterms:W3CDTF">2024-09-24T07:31:00Z</dcterms:modified>
</cp:coreProperties>
</file>